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0B" w:rsidRPr="00D65252" w:rsidRDefault="00A7090B" w:rsidP="00D6525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D65252">
        <w:rPr>
          <w:b/>
          <w:sz w:val="28"/>
          <w:szCs w:val="28"/>
        </w:rPr>
        <w:t>Реализация  программы</w:t>
      </w:r>
      <w:proofErr w:type="gramEnd"/>
      <w:r w:rsidRPr="00D65252">
        <w:rPr>
          <w:b/>
          <w:sz w:val="28"/>
          <w:szCs w:val="28"/>
        </w:rPr>
        <w:t xml:space="preserve"> углубленного изучения английского языка: </w:t>
      </w:r>
    </w:p>
    <w:p w:rsidR="00A7090B" w:rsidRPr="00D65252" w:rsidRDefault="00A7090B" w:rsidP="00D6525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65252">
        <w:rPr>
          <w:b/>
          <w:sz w:val="28"/>
          <w:szCs w:val="28"/>
        </w:rPr>
        <w:t>первый о</w:t>
      </w:r>
      <w:r w:rsidR="00D65252">
        <w:rPr>
          <w:b/>
          <w:sz w:val="28"/>
          <w:szCs w:val="28"/>
        </w:rPr>
        <w:t>пыт, проблемы и пути их решения</w:t>
      </w:r>
    </w:p>
    <w:p w:rsidR="007621F6" w:rsidRPr="00CD29E1" w:rsidRDefault="007621F6" w:rsidP="00D65252">
      <w:pPr>
        <w:pStyle w:val="a3"/>
        <w:shd w:val="clear" w:color="auto" w:fill="FFFFFF"/>
        <w:spacing w:before="0" w:beforeAutospacing="0" w:after="0" w:afterAutospacing="0" w:line="276" w:lineRule="auto"/>
        <w:ind w:left="5954"/>
        <w:rPr>
          <w:i/>
        </w:rPr>
      </w:pPr>
      <w:bookmarkStart w:id="0" w:name="_GoBack"/>
      <w:bookmarkEnd w:id="0"/>
      <w:proofErr w:type="spellStart"/>
      <w:r w:rsidRPr="00CD29E1">
        <w:rPr>
          <w:i/>
        </w:rPr>
        <w:t>Зиятдинова</w:t>
      </w:r>
      <w:proofErr w:type="spellEnd"/>
      <w:r w:rsidRPr="00CD29E1">
        <w:rPr>
          <w:i/>
        </w:rPr>
        <w:t xml:space="preserve"> </w:t>
      </w:r>
      <w:r w:rsidR="00CD29E1" w:rsidRPr="00CD29E1">
        <w:rPr>
          <w:i/>
        </w:rPr>
        <w:t xml:space="preserve">Гульнар </w:t>
      </w:r>
      <w:proofErr w:type="spellStart"/>
      <w:r w:rsidR="00CD29E1" w:rsidRPr="00CD29E1">
        <w:rPr>
          <w:i/>
        </w:rPr>
        <w:t>Ханифовна</w:t>
      </w:r>
      <w:proofErr w:type="spellEnd"/>
      <w:r w:rsidR="00A7090B" w:rsidRPr="00CD29E1">
        <w:rPr>
          <w:i/>
        </w:rPr>
        <w:t>, учитель МБОУ «Куединская СОШ №1 им. П.П. Балахнина»</w:t>
      </w:r>
    </w:p>
    <w:p w:rsidR="00A7090B" w:rsidRPr="00D65252" w:rsidRDefault="00A7090B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Реализация государственного образовательного стандарта в старшей школе имеет свои особенности. И это, прежде всего, связано с тем, </w:t>
      </w:r>
      <w:proofErr w:type="gramStart"/>
      <w:r w:rsidRPr="00D65252">
        <w:rPr>
          <w:sz w:val="28"/>
          <w:szCs w:val="28"/>
        </w:rPr>
        <w:t>что  основной</w:t>
      </w:r>
      <w:proofErr w:type="gramEnd"/>
      <w:r w:rsidRPr="00D65252">
        <w:rPr>
          <w:sz w:val="28"/>
          <w:szCs w:val="28"/>
        </w:rPr>
        <w:t xml:space="preserve"> из задач Стандарта  является подготовка обучающихся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21613" w:rsidRPr="00D65252" w:rsidRDefault="0022161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Поэтому о</w:t>
      </w:r>
      <w:r w:rsidR="009840A0" w:rsidRPr="00D65252">
        <w:rPr>
          <w:sz w:val="28"/>
          <w:szCs w:val="28"/>
        </w:rPr>
        <w:t>бучение старшеклассников должно быть построено с максимальным учетом их интересов и дальнейших жизненных планов и обеспечивать индивидуальную образовательную траекторию для каждого ученика</w:t>
      </w:r>
      <w:r w:rsidRPr="00D65252">
        <w:rPr>
          <w:sz w:val="28"/>
          <w:szCs w:val="28"/>
        </w:rPr>
        <w:t>.</w:t>
      </w:r>
    </w:p>
    <w:p w:rsidR="009840A0" w:rsidRPr="00D65252" w:rsidRDefault="009840A0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Общеизвестно, что старшая </w:t>
      </w:r>
      <w:r w:rsidR="00221613" w:rsidRPr="00D65252">
        <w:rPr>
          <w:sz w:val="28"/>
          <w:szCs w:val="28"/>
        </w:rPr>
        <w:t>школа</w:t>
      </w:r>
      <w:r w:rsidRPr="00D65252">
        <w:rPr>
          <w:sz w:val="28"/>
          <w:szCs w:val="28"/>
        </w:rPr>
        <w:t xml:space="preserve"> крайне неоднородна по составу учащихся. У одних уже достаточно развита профессиональная ориентация: о</w:t>
      </w:r>
      <w:r w:rsidR="00161E7E" w:rsidRPr="00D65252">
        <w:rPr>
          <w:sz w:val="28"/>
          <w:szCs w:val="28"/>
        </w:rPr>
        <w:t>д</w:t>
      </w:r>
      <w:r w:rsidRPr="00D65252">
        <w:rPr>
          <w:sz w:val="28"/>
          <w:szCs w:val="28"/>
        </w:rPr>
        <w:t>ни твердо знают, чем хотят заниматься в будущем, какую профессию выберут.</w:t>
      </w:r>
      <w:r w:rsidR="00161E7E" w:rsidRPr="00D65252">
        <w:rPr>
          <w:sz w:val="28"/>
          <w:szCs w:val="28"/>
        </w:rPr>
        <w:t xml:space="preserve"> </w:t>
      </w:r>
      <w:r w:rsidRPr="00D65252">
        <w:rPr>
          <w:sz w:val="28"/>
          <w:szCs w:val="28"/>
        </w:rPr>
        <w:t>Другие еще не очень уверены, сомневаются</w:t>
      </w:r>
      <w:r w:rsidR="00221613" w:rsidRPr="00D65252">
        <w:rPr>
          <w:sz w:val="28"/>
          <w:szCs w:val="28"/>
        </w:rPr>
        <w:t xml:space="preserve"> в своём выборе</w:t>
      </w:r>
      <w:r w:rsidRPr="00D65252">
        <w:rPr>
          <w:sz w:val="28"/>
          <w:szCs w:val="28"/>
        </w:rPr>
        <w:t>. Они либо слишком подвержены чужому мнению, либо недостаточно информированы.</w:t>
      </w:r>
    </w:p>
    <w:p w:rsidR="009840A0" w:rsidRPr="00D65252" w:rsidRDefault="009840A0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Особую проблему составляет отношение учащихся к иностранному языку. Его востребованность в современном мире сейчас очевидна для всех. Однако часто имеется большой разброс уровня владения языком. Одним ученикам он дается достаточно легко, и они убеждены в необходимости совершенствоваться во владении иностранным языком, хотя предметом их профессионального выбора может быть совсем другая область знания (например, журналистика, экономика, информатика). Другие, наоборот, проявляют к иностранному языку профессиональный интерес и хотели бы в будущем заниматься переводческой, преподавательской, или исследовательской деятельностью в области лингвистики и филологии</w:t>
      </w:r>
      <w:r w:rsidR="00221613" w:rsidRPr="00D65252">
        <w:rPr>
          <w:sz w:val="28"/>
          <w:szCs w:val="28"/>
        </w:rPr>
        <w:t>, но имеют определенные сложности в освоении</w:t>
      </w:r>
      <w:r w:rsidRPr="00D65252">
        <w:rPr>
          <w:sz w:val="28"/>
          <w:szCs w:val="28"/>
        </w:rPr>
        <w:t>.</w:t>
      </w:r>
    </w:p>
    <w:p w:rsidR="004D5527" w:rsidRPr="00D65252" w:rsidRDefault="009840A0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Как </w:t>
      </w:r>
      <w:r w:rsidR="00221613" w:rsidRPr="00D65252">
        <w:rPr>
          <w:sz w:val="28"/>
          <w:szCs w:val="28"/>
        </w:rPr>
        <w:t xml:space="preserve">учителю </w:t>
      </w:r>
      <w:r w:rsidRPr="00D65252">
        <w:rPr>
          <w:sz w:val="28"/>
          <w:szCs w:val="28"/>
        </w:rPr>
        <w:t>в таких условиях учесть возможности и потребности всех школьников? Только на основе дифференцированного подхода к учащимся</w:t>
      </w:r>
      <w:r w:rsidR="00221613" w:rsidRPr="00D65252">
        <w:rPr>
          <w:sz w:val="28"/>
          <w:szCs w:val="28"/>
        </w:rPr>
        <w:t xml:space="preserve"> и </w:t>
      </w:r>
      <w:r w:rsidRPr="00D65252">
        <w:rPr>
          <w:sz w:val="28"/>
          <w:szCs w:val="28"/>
        </w:rPr>
        <w:t xml:space="preserve">на основе индивидуализации обучения. Переход на личностно-ориентированную парадигму образования создает реальные условия для этого. Школьники выбирают индивидуальный путь обучения. </w:t>
      </w:r>
    </w:p>
    <w:p w:rsidR="004D5527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В соответствии со Стандартом нового </w:t>
      </w:r>
      <w:proofErr w:type="gramStart"/>
      <w:r w:rsidRPr="00D65252">
        <w:rPr>
          <w:sz w:val="28"/>
          <w:szCs w:val="28"/>
        </w:rPr>
        <w:t>поколения  на</w:t>
      </w:r>
      <w:proofErr w:type="gramEnd"/>
      <w:r w:rsidRPr="00D65252">
        <w:rPr>
          <w:sz w:val="28"/>
          <w:szCs w:val="28"/>
        </w:rPr>
        <w:t xml:space="preserve"> уровне среднего общего образования реализуется двухуровневое обучение иностранному языку: </w:t>
      </w:r>
    </w:p>
    <w:p w:rsidR="004D5527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- базовый уровень в рамках общеобразовательного курса при трёх часах в неделю;</w:t>
      </w:r>
    </w:p>
    <w:p w:rsidR="004D5527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- углублённый </w:t>
      </w:r>
      <w:proofErr w:type="gramStart"/>
      <w:r w:rsidRPr="00D65252">
        <w:rPr>
          <w:sz w:val="28"/>
          <w:szCs w:val="28"/>
        </w:rPr>
        <w:t>уровень  при</w:t>
      </w:r>
      <w:proofErr w:type="gramEnd"/>
      <w:r w:rsidRPr="00D65252">
        <w:rPr>
          <w:sz w:val="28"/>
          <w:szCs w:val="28"/>
        </w:rPr>
        <w:t xml:space="preserve"> шести часах в неделю. </w:t>
      </w:r>
    </w:p>
    <w:p w:rsidR="004D5527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Поэтому, исходя из собственных потребностей, учащиеся имеют возможность выбора уровня изучения предмета.</w:t>
      </w:r>
    </w:p>
    <w:p w:rsidR="004D5527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Да! В идеале должно быть так. На самом же деле есть ряд проблем в реализации программы углубленного уровня.</w:t>
      </w:r>
    </w:p>
    <w:p w:rsidR="00180933" w:rsidRPr="00D65252" w:rsidRDefault="004D55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В текущем учебном году дети, которые выбрали гуманитарный профиль, выбирали историю, обществознание как профильные предметы. А иностранный язык как третий профильный предмет стал обязательным для них. Поэтому часть детей, </w:t>
      </w:r>
      <w:r w:rsidRPr="00D65252">
        <w:rPr>
          <w:sz w:val="28"/>
          <w:szCs w:val="28"/>
        </w:rPr>
        <w:lastRenderedPageBreak/>
        <w:t xml:space="preserve">оказались не готовы к освоению программы углублённого уровня. </w:t>
      </w:r>
      <w:r w:rsidR="00180933" w:rsidRPr="00D65252">
        <w:rPr>
          <w:sz w:val="28"/>
          <w:szCs w:val="28"/>
        </w:rPr>
        <w:t>Д</w:t>
      </w:r>
      <w:r w:rsidRPr="00D65252">
        <w:rPr>
          <w:sz w:val="28"/>
          <w:szCs w:val="28"/>
        </w:rPr>
        <w:t xml:space="preserve">оказательством этому служат результаты стартового мониторинга, который был </w:t>
      </w:r>
      <w:proofErr w:type="gramStart"/>
      <w:r w:rsidRPr="00D65252">
        <w:rPr>
          <w:sz w:val="28"/>
          <w:szCs w:val="28"/>
        </w:rPr>
        <w:t>проведен  в</w:t>
      </w:r>
      <w:proofErr w:type="gramEnd"/>
      <w:r w:rsidRPr="00D65252">
        <w:rPr>
          <w:sz w:val="28"/>
          <w:szCs w:val="28"/>
        </w:rPr>
        <w:t xml:space="preserve"> сентябре 2020 года. По итогам среза, в котором приняли участие 6 человек, лишь 2 человека справились на </w:t>
      </w:r>
      <w:r w:rsidR="00180933" w:rsidRPr="00D65252">
        <w:rPr>
          <w:sz w:val="28"/>
          <w:szCs w:val="28"/>
        </w:rPr>
        <w:t>«</w:t>
      </w:r>
      <w:r w:rsidRPr="00D65252">
        <w:rPr>
          <w:sz w:val="28"/>
          <w:szCs w:val="28"/>
        </w:rPr>
        <w:t>4</w:t>
      </w:r>
      <w:r w:rsidR="00180933" w:rsidRPr="00D65252">
        <w:rPr>
          <w:sz w:val="28"/>
          <w:szCs w:val="28"/>
        </w:rPr>
        <w:t>»</w:t>
      </w:r>
      <w:r w:rsidRPr="00D65252">
        <w:rPr>
          <w:sz w:val="28"/>
          <w:szCs w:val="28"/>
        </w:rPr>
        <w:t>, два человека получили неудовлетворительный результат.</w:t>
      </w:r>
      <w:r w:rsidR="00180933" w:rsidRPr="00D65252">
        <w:rPr>
          <w:sz w:val="28"/>
          <w:szCs w:val="28"/>
        </w:rPr>
        <w:t xml:space="preserve">  Причиной таких </w:t>
      </w:r>
      <w:proofErr w:type="gramStart"/>
      <w:r w:rsidR="00180933" w:rsidRPr="00D65252">
        <w:rPr>
          <w:sz w:val="28"/>
          <w:szCs w:val="28"/>
        </w:rPr>
        <w:t>результатов  считаю</w:t>
      </w:r>
      <w:proofErr w:type="gramEnd"/>
      <w:r w:rsidR="00180933" w:rsidRPr="00D65252">
        <w:rPr>
          <w:sz w:val="28"/>
          <w:szCs w:val="28"/>
        </w:rPr>
        <w:t xml:space="preserve"> то, что эти дети в 9 классе не планировали сдавать ОГЭ и поэтому целенаправленно не занимались данным предметом.</w:t>
      </w:r>
    </w:p>
    <w:p w:rsidR="00845C05" w:rsidRPr="00D65252" w:rsidRDefault="0018093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Дети пришли совершенно с разным уровнем владения языком. Некоторые только умеют читать, переводить без словаря практически не могут. Поэтому по той программе, которая была составлена заранее, заниматься очень сложно. </w:t>
      </w:r>
      <w:r w:rsidR="00845C05" w:rsidRPr="00D65252">
        <w:rPr>
          <w:sz w:val="28"/>
          <w:szCs w:val="28"/>
        </w:rPr>
        <w:t>Программа углублённого изучения Ольги Васильевны Афанасьевой</w:t>
      </w:r>
      <w:r w:rsidRPr="00D65252">
        <w:rPr>
          <w:sz w:val="28"/>
          <w:szCs w:val="28"/>
        </w:rPr>
        <w:t xml:space="preserve"> имеет сложный состав лексики и нет материала для повторения грамматических явлений</w:t>
      </w:r>
      <w:r w:rsidR="009E153A" w:rsidRPr="00D65252">
        <w:rPr>
          <w:sz w:val="28"/>
          <w:szCs w:val="28"/>
        </w:rPr>
        <w:t>. Надо отметить, что</w:t>
      </w:r>
      <w:r w:rsidR="00845C05" w:rsidRPr="00D65252">
        <w:rPr>
          <w:sz w:val="28"/>
          <w:szCs w:val="28"/>
        </w:rPr>
        <w:t xml:space="preserve"> программа выстроена </w:t>
      </w:r>
      <w:r w:rsidR="009E153A" w:rsidRPr="00D65252">
        <w:rPr>
          <w:sz w:val="28"/>
          <w:szCs w:val="28"/>
        </w:rPr>
        <w:t xml:space="preserve">только </w:t>
      </w:r>
      <w:r w:rsidR="00845C05" w:rsidRPr="00D65252">
        <w:rPr>
          <w:sz w:val="28"/>
          <w:szCs w:val="28"/>
        </w:rPr>
        <w:t xml:space="preserve">по четырём </w:t>
      </w:r>
      <w:r w:rsidR="00715500" w:rsidRPr="00D65252">
        <w:rPr>
          <w:sz w:val="28"/>
          <w:szCs w:val="28"/>
        </w:rPr>
        <w:t>темам, где изучение</w:t>
      </w:r>
      <w:r w:rsidR="00520D86" w:rsidRPr="00D65252">
        <w:rPr>
          <w:sz w:val="28"/>
          <w:szCs w:val="28"/>
        </w:rPr>
        <w:t xml:space="preserve"> каждой продолжается в течение </w:t>
      </w:r>
      <w:r w:rsidR="009E153A" w:rsidRPr="00D65252">
        <w:rPr>
          <w:sz w:val="28"/>
          <w:szCs w:val="28"/>
        </w:rPr>
        <w:t xml:space="preserve">всей </w:t>
      </w:r>
      <w:r w:rsidR="00520D86" w:rsidRPr="00D65252">
        <w:rPr>
          <w:sz w:val="28"/>
          <w:szCs w:val="28"/>
        </w:rPr>
        <w:t>четверти</w:t>
      </w:r>
      <w:r w:rsidR="00845C05" w:rsidRPr="00D65252">
        <w:rPr>
          <w:sz w:val="28"/>
          <w:szCs w:val="28"/>
        </w:rPr>
        <w:t xml:space="preserve">. </w:t>
      </w:r>
      <w:r w:rsidR="009E153A" w:rsidRPr="00D65252">
        <w:rPr>
          <w:sz w:val="28"/>
          <w:szCs w:val="28"/>
        </w:rPr>
        <w:t xml:space="preserve">Это в общем то, скучно и не интересно, </w:t>
      </w:r>
      <w:proofErr w:type="gramStart"/>
      <w:r w:rsidR="009E153A" w:rsidRPr="00D65252">
        <w:rPr>
          <w:sz w:val="28"/>
          <w:szCs w:val="28"/>
        </w:rPr>
        <w:t>например</w:t>
      </w:r>
      <w:proofErr w:type="gramEnd"/>
      <w:r w:rsidR="009E153A" w:rsidRPr="00D65252">
        <w:rPr>
          <w:sz w:val="28"/>
          <w:szCs w:val="28"/>
        </w:rPr>
        <w:t xml:space="preserve"> 48 часов говорить о религии или искусстве. И в этом учебнике недостаточно материала для работы на такое количество часов.</w:t>
      </w:r>
    </w:p>
    <w:p w:rsidR="00845C05" w:rsidRPr="00D65252" w:rsidRDefault="00845C05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Учитывая стартовые возможности </w:t>
      </w:r>
      <w:r w:rsidR="009E153A" w:rsidRPr="00D65252">
        <w:rPr>
          <w:sz w:val="28"/>
          <w:szCs w:val="28"/>
        </w:rPr>
        <w:t>учащихся, помимо</w:t>
      </w:r>
      <w:r w:rsidRPr="00D65252">
        <w:rPr>
          <w:sz w:val="28"/>
          <w:szCs w:val="28"/>
        </w:rPr>
        <w:t xml:space="preserve"> учебника углублённого уровня, использую одновременно учебник базового уровня.  Так как считаю, что есть </w:t>
      </w:r>
      <w:proofErr w:type="gramStart"/>
      <w:r w:rsidRPr="00D65252">
        <w:rPr>
          <w:sz w:val="28"/>
          <w:szCs w:val="28"/>
        </w:rPr>
        <w:t>необходимость  в</w:t>
      </w:r>
      <w:proofErr w:type="gramEnd"/>
      <w:r w:rsidRPr="00D65252">
        <w:rPr>
          <w:sz w:val="28"/>
          <w:szCs w:val="28"/>
        </w:rPr>
        <w:t xml:space="preserve"> коррекции знаний учащихся, систематизации правил основ грамматики и базовой лексики. </w:t>
      </w:r>
    </w:p>
    <w:p w:rsidR="00845C05" w:rsidRPr="00D65252" w:rsidRDefault="00845C05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Положительным в организации обучения иностранному языку на углубленном уровне является то, что группа не многочисленна. Поэтому есть возможность работать на каждом уроке с каждым обучающимся. </w:t>
      </w:r>
    </w:p>
    <w:p w:rsidR="00180933" w:rsidRPr="00D65252" w:rsidRDefault="0018093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Наличие большего количества учебных часов позволяет более тщательно прорабатывать материал, а также больше внимания уделять лингвистическому аспекту речи, например, анализу грамматического строя изучаемого иностранного языка по сравнению с родным.</w:t>
      </w:r>
    </w:p>
    <w:p w:rsidR="00EE1606" w:rsidRPr="00D65252" w:rsidRDefault="0018093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Конечно же, на уроках большое внимание уделяю развитию всех видов речевой деятельности. Но без базовых навыков и знаний, очень тяжело добиваться хороших результатов. </w:t>
      </w:r>
    </w:p>
    <w:p w:rsidR="00EE1606" w:rsidRPr="00D65252" w:rsidRDefault="0018093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>Несмотря на это, могу отметить есть сдвиги в лучшую сторону. Дети стали более открытыми, не стесняются делать ошибки, стараются</w:t>
      </w:r>
      <w:r w:rsidR="00EE1606" w:rsidRPr="00D65252">
        <w:rPr>
          <w:sz w:val="28"/>
          <w:szCs w:val="28"/>
        </w:rPr>
        <w:t xml:space="preserve"> качественно выполнять предложенные задания</w:t>
      </w:r>
      <w:r w:rsidRPr="00D65252">
        <w:rPr>
          <w:sz w:val="28"/>
          <w:szCs w:val="28"/>
        </w:rPr>
        <w:t xml:space="preserve">. </w:t>
      </w:r>
    </w:p>
    <w:p w:rsidR="00EE1606" w:rsidRPr="00D65252" w:rsidRDefault="00EE1606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D65252">
        <w:rPr>
          <w:sz w:val="28"/>
          <w:szCs w:val="28"/>
        </w:rPr>
        <w:t xml:space="preserve">Хочу отметить, что при обучении иностранным языкам иноязычная коммуникативная деятельность выступает не только как средство, но и как цель обучения. Поэтому моя задача, как </w:t>
      </w:r>
      <w:proofErr w:type="gramStart"/>
      <w:r w:rsidRPr="00D65252">
        <w:rPr>
          <w:sz w:val="28"/>
          <w:szCs w:val="28"/>
        </w:rPr>
        <w:t>учителя,  сформировать</w:t>
      </w:r>
      <w:proofErr w:type="gramEnd"/>
      <w:r w:rsidRPr="00D65252">
        <w:rPr>
          <w:sz w:val="28"/>
          <w:szCs w:val="28"/>
        </w:rPr>
        <w:t xml:space="preserve"> у учащихся умение говорить на иностранном языке.</w:t>
      </w:r>
    </w:p>
    <w:p w:rsidR="004D5527" w:rsidRPr="00D65252" w:rsidRDefault="00180933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i/>
          <w:color w:val="FF0000"/>
          <w:sz w:val="28"/>
          <w:szCs w:val="28"/>
        </w:rPr>
      </w:pPr>
      <w:r w:rsidRPr="00D65252">
        <w:rPr>
          <w:sz w:val="28"/>
          <w:szCs w:val="28"/>
        </w:rPr>
        <w:t xml:space="preserve">Для развития устной речи ввела речевую зарядку в начале каждого урока: задаю индивидуально каждому вопрос по любой бытовой теме, начиная с погоды и даты, хобби, любимых книг до их планов на будущее. Кроме этого, практикуем устную речь через обсуждение (ответы на вопросы по разным темам- </w:t>
      </w:r>
      <w:r w:rsidRPr="00D65252">
        <w:rPr>
          <w:sz w:val="28"/>
          <w:szCs w:val="28"/>
          <w:lang w:val="en-US"/>
        </w:rPr>
        <w:t>topics</w:t>
      </w:r>
      <w:r w:rsidRPr="00D65252">
        <w:rPr>
          <w:sz w:val="28"/>
          <w:szCs w:val="28"/>
        </w:rPr>
        <w:t xml:space="preserve"> </w:t>
      </w:r>
      <w:r w:rsidRPr="00D65252">
        <w:rPr>
          <w:sz w:val="28"/>
          <w:szCs w:val="28"/>
          <w:lang w:val="en-US"/>
        </w:rPr>
        <w:t>for</w:t>
      </w:r>
      <w:r w:rsidRPr="00D65252">
        <w:rPr>
          <w:sz w:val="28"/>
          <w:szCs w:val="28"/>
        </w:rPr>
        <w:t xml:space="preserve"> </w:t>
      </w:r>
      <w:r w:rsidRPr="00D65252">
        <w:rPr>
          <w:sz w:val="28"/>
          <w:szCs w:val="28"/>
          <w:lang w:val="en-US"/>
        </w:rPr>
        <w:t>discussion</w:t>
      </w:r>
      <w:r w:rsidRPr="00D65252">
        <w:rPr>
          <w:sz w:val="28"/>
          <w:szCs w:val="28"/>
        </w:rPr>
        <w:t>) в парах и</w:t>
      </w:r>
      <w:r w:rsidR="00520D86" w:rsidRPr="00D65252">
        <w:rPr>
          <w:sz w:val="28"/>
          <w:szCs w:val="28"/>
        </w:rPr>
        <w:t xml:space="preserve"> в группах. Описание картин так</w:t>
      </w:r>
      <w:r w:rsidRPr="00D65252">
        <w:rPr>
          <w:sz w:val="28"/>
          <w:szCs w:val="28"/>
        </w:rPr>
        <w:t xml:space="preserve">же помогает в развитие устной речи. Есть модули, </w:t>
      </w:r>
      <w:r w:rsidRPr="00D65252">
        <w:rPr>
          <w:sz w:val="28"/>
          <w:szCs w:val="28"/>
        </w:rPr>
        <w:lastRenderedPageBreak/>
        <w:t xml:space="preserve">посвященные подготовке к ЕГЭ, где дети выполняют задания по </w:t>
      </w:r>
      <w:proofErr w:type="spellStart"/>
      <w:r w:rsidRPr="00D65252">
        <w:rPr>
          <w:sz w:val="28"/>
          <w:szCs w:val="28"/>
        </w:rPr>
        <w:t>аудированию</w:t>
      </w:r>
      <w:proofErr w:type="spellEnd"/>
      <w:r w:rsidRPr="00D65252">
        <w:rPr>
          <w:sz w:val="28"/>
          <w:szCs w:val="28"/>
        </w:rPr>
        <w:t>, чтению, лексике и грамматике, и письму. Все это отрабатываем</w:t>
      </w:r>
      <w:r w:rsidR="00910691" w:rsidRPr="00D65252">
        <w:rPr>
          <w:sz w:val="28"/>
          <w:szCs w:val="28"/>
        </w:rPr>
        <w:t xml:space="preserve"> на основе заданий данных в учебнике и в электронных ресурсах: Решу ЕГЭ или на базе заданий ФИПИ.</w:t>
      </w:r>
    </w:p>
    <w:p w:rsidR="006155C5" w:rsidRPr="00D65252" w:rsidRDefault="00947327" w:rsidP="00D65252">
      <w:pPr>
        <w:pStyle w:val="a3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i/>
          <w:color w:val="FF0000"/>
          <w:sz w:val="28"/>
          <w:szCs w:val="28"/>
        </w:rPr>
      </w:pPr>
      <w:r w:rsidRPr="00D65252">
        <w:rPr>
          <w:sz w:val="28"/>
          <w:szCs w:val="28"/>
        </w:rPr>
        <w:t xml:space="preserve">В заключение хочу заметить, </w:t>
      </w:r>
      <w:proofErr w:type="gramStart"/>
      <w:r w:rsidRPr="00D65252">
        <w:rPr>
          <w:sz w:val="28"/>
          <w:szCs w:val="28"/>
        </w:rPr>
        <w:t>что</w:t>
      </w:r>
      <w:proofErr w:type="gramEnd"/>
      <w:r w:rsidRPr="00D65252">
        <w:rPr>
          <w:sz w:val="28"/>
          <w:szCs w:val="28"/>
        </w:rPr>
        <w:t xml:space="preserve"> если ребенок сам не замотивирован изучить язык и сдать ЕГЭ</w:t>
      </w:r>
      <w:r w:rsidR="007621F6" w:rsidRPr="00D65252">
        <w:rPr>
          <w:sz w:val="28"/>
          <w:szCs w:val="28"/>
        </w:rPr>
        <w:t>, сколько бы учитель не старался, хорошего результата не будет. Тем более у нас нет среды, где дети могли бы общаться на иностранном, использовать свои знания на практике.</w:t>
      </w:r>
      <w:r w:rsidR="008026BB" w:rsidRPr="00D65252">
        <w:rPr>
          <w:sz w:val="28"/>
          <w:szCs w:val="28"/>
        </w:rPr>
        <w:t xml:space="preserve"> </w:t>
      </w:r>
      <w:r w:rsidR="00910691" w:rsidRPr="00D65252">
        <w:rPr>
          <w:sz w:val="28"/>
          <w:szCs w:val="28"/>
        </w:rPr>
        <w:t xml:space="preserve">Хотя </w:t>
      </w:r>
      <w:r w:rsidR="00520D86" w:rsidRPr="00D65252">
        <w:rPr>
          <w:sz w:val="28"/>
          <w:szCs w:val="28"/>
        </w:rPr>
        <w:t>стараюсь на уроках создавать коммуникативные ситуации, стимулирующие учеников к активной речевой деятельности – через демонстрацию и последующее обсуждение видеосюжета на английском языке</w:t>
      </w:r>
      <w:r w:rsidR="00676A7B" w:rsidRPr="00D65252">
        <w:rPr>
          <w:sz w:val="28"/>
          <w:szCs w:val="28"/>
        </w:rPr>
        <w:t>, через проблемные или альтернативные вопросы, через чтение и обсуждение какого-либо мнения в сети Интернет</w:t>
      </w:r>
      <w:r w:rsidR="00887068" w:rsidRPr="00D65252">
        <w:rPr>
          <w:sz w:val="28"/>
          <w:szCs w:val="28"/>
        </w:rPr>
        <w:t>, через предъявление какого-либо интересного или необычного факта</w:t>
      </w:r>
      <w:r w:rsidR="00910691" w:rsidRPr="00D65252">
        <w:rPr>
          <w:sz w:val="28"/>
          <w:szCs w:val="28"/>
        </w:rPr>
        <w:t xml:space="preserve">. </w:t>
      </w:r>
      <w:r w:rsidR="00887068" w:rsidRPr="00D65252">
        <w:rPr>
          <w:sz w:val="28"/>
          <w:szCs w:val="28"/>
        </w:rPr>
        <w:t>Такого рода ситуации не т</w:t>
      </w:r>
      <w:r w:rsidR="00910691" w:rsidRPr="00D65252">
        <w:rPr>
          <w:sz w:val="28"/>
          <w:szCs w:val="28"/>
        </w:rPr>
        <w:t>олько провоцируют активную мыслительно-</w:t>
      </w:r>
      <w:r w:rsidR="00887068" w:rsidRPr="00D65252">
        <w:rPr>
          <w:sz w:val="28"/>
          <w:szCs w:val="28"/>
        </w:rPr>
        <w:t>речевую деятельность</w:t>
      </w:r>
      <w:r w:rsidR="0025436A" w:rsidRPr="00D65252">
        <w:rPr>
          <w:sz w:val="28"/>
          <w:szCs w:val="28"/>
        </w:rPr>
        <w:t xml:space="preserve"> обучающихся</w:t>
      </w:r>
      <w:r w:rsidR="00887068" w:rsidRPr="00D65252">
        <w:rPr>
          <w:sz w:val="28"/>
          <w:szCs w:val="28"/>
        </w:rPr>
        <w:t xml:space="preserve">, но и способствуют </w:t>
      </w:r>
      <w:r w:rsidR="0025436A" w:rsidRPr="00D65252">
        <w:rPr>
          <w:sz w:val="28"/>
          <w:szCs w:val="28"/>
        </w:rPr>
        <w:t>поддержанию у них устойчивой мотивации к изучению предмета.</w:t>
      </w:r>
    </w:p>
    <w:sectPr w:rsidR="006155C5" w:rsidRPr="00D65252" w:rsidSect="00984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BD4"/>
    <w:multiLevelType w:val="hybridMultilevel"/>
    <w:tmpl w:val="B76C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8F5"/>
    <w:multiLevelType w:val="multilevel"/>
    <w:tmpl w:val="8AC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E8"/>
    <w:rsid w:val="00014AE0"/>
    <w:rsid w:val="00024CC4"/>
    <w:rsid w:val="000427C9"/>
    <w:rsid w:val="00065D01"/>
    <w:rsid w:val="000A3C8C"/>
    <w:rsid w:val="00161E7E"/>
    <w:rsid w:val="00180933"/>
    <w:rsid w:val="001A2FD6"/>
    <w:rsid w:val="00221613"/>
    <w:rsid w:val="0025436A"/>
    <w:rsid w:val="00255FE4"/>
    <w:rsid w:val="004A223D"/>
    <w:rsid w:val="004D5527"/>
    <w:rsid w:val="00520D86"/>
    <w:rsid w:val="0053239C"/>
    <w:rsid w:val="006155C5"/>
    <w:rsid w:val="00676A7B"/>
    <w:rsid w:val="00715500"/>
    <w:rsid w:val="007621F6"/>
    <w:rsid w:val="007A1BC3"/>
    <w:rsid w:val="007B56DD"/>
    <w:rsid w:val="007F73EA"/>
    <w:rsid w:val="008026BB"/>
    <w:rsid w:val="00845C05"/>
    <w:rsid w:val="00887068"/>
    <w:rsid w:val="00910691"/>
    <w:rsid w:val="00947327"/>
    <w:rsid w:val="009840A0"/>
    <w:rsid w:val="009E153A"/>
    <w:rsid w:val="00A7090B"/>
    <w:rsid w:val="00AE23D9"/>
    <w:rsid w:val="00B33824"/>
    <w:rsid w:val="00CC43E8"/>
    <w:rsid w:val="00CD29E1"/>
    <w:rsid w:val="00D65252"/>
    <w:rsid w:val="00D8091A"/>
    <w:rsid w:val="00EE1606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8AA1"/>
  <w15:docId w15:val="{605B4713-5014-4610-A69F-10633D9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6</cp:revision>
  <cp:lastPrinted>2021-03-23T15:51:00Z</cp:lastPrinted>
  <dcterms:created xsi:type="dcterms:W3CDTF">2021-05-13T11:02:00Z</dcterms:created>
  <dcterms:modified xsi:type="dcterms:W3CDTF">2021-05-20T06:47:00Z</dcterms:modified>
</cp:coreProperties>
</file>